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6E" w:rsidRPr="0020020D" w:rsidRDefault="004F316E" w:rsidP="0020020D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20020D">
        <w:rPr>
          <w:rFonts w:ascii="Times New Roman" w:hAnsi="Times New Roman"/>
          <w:b/>
          <w:i/>
          <w:sz w:val="36"/>
          <w:szCs w:val="36"/>
          <w:u w:val="single"/>
        </w:rPr>
        <w:t>Консультации для родителей</w:t>
      </w:r>
    </w:p>
    <w:p w:rsidR="004F316E" w:rsidRPr="0020020D" w:rsidRDefault="004F316E" w:rsidP="0020020D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0020D">
        <w:rPr>
          <w:rFonts w:ascii="Times New Roman" w:hAnsi="Times New Roman"/>
          <w:b/>
          <w:i/>
          <w:sz w:val="32"/>
          <w:szCs w:val="32"/>
        </w:rPr>
        <w:t>«Ребёнок и книга»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 xml:space="preserve">Книга </w:t>
      </w:r>
      <w:r>
        <w:rPr>
          <w:rFonts w:ascii="Times New Roman" w:hAnsi="Times New Roman"/>
          <w:sz w:val="28"/>
          <w:szCs w:val="28"/>
        </w:rPr>
        <w:t>–</w:t>
      </w:r>
      <w:r w:rsidRPr="0020020D">
        <w:rPr>
          <w:rFonts w:ascii="Times New Roman" w:hAnsi="Times New Roman"/>
          <w:sz w:val="28"/>
          <w:szCs w:val="28"/>
        </w:rPr>
        <w:t xml:space="preserve">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прочитанное,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 (видит, слышит, обоняет и осязает) прочитанное так ярко, что чувствует себя участником событий. Книга вводит ребёнка в самое сложное в жизни </w:t>
      </w:r>
      <w:r>
        <w:rPr>
          <w:rFonts w:ascii="Times New Roman" w:hAnsi="Times New Roman"/>
          <w:sz w:val="28"/>
          <w:szCs w:val="28"/>
        </w:rPr>
        <w:t>–</w:t>
      </w:r>
      <w:r w:rsidRPr="0020020D">
        <w:rPr>
          <w:rFonts w:ascii="Times New Roman" w:hAnsi="Times New Roman"/>
          <w:sz w:val="28"/>
          <w:szCs w:val="28"/>
        </w:rPr>
        <w:t xml:space="preserve">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 xml:space="preserve">Задача взрослого </w:t>
      </w:r>
      <w:r>
        <w:rPr>
          <w:rFonts w:ascii="Times New Roman" w:hAnsi="Times New Roman"/>
          <w:sz w:val="28"/>
          <w:szCs w:val="28"/>
        </w:rPr>
        <w:t>–</w:t>
      </w:r>
      <w:r w:rsidRPr="0020020D">
        <w:rPr>
          <w:rFonts w:ascii="Times New Roman" w:hAnsi="Times New Roman"/>
          <w:sz w:val="28"/>
          <w:szCs w:val="28"/>
        </w:rPr>
        <w:t xml:space="preserve">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 xml:space="preserve">В дошкольном возрасте дети знакомятся с русским и мировым фольклором во всём многообразии его жанров </w:t>
      </w:r>
      <w:r>
        <w:rPr>
          <w:rFonts w:ascii="Times New Roman" w:hAnsi="Times New Roman"/>
          <w:sz w:val="28"/>
          <w:szCs w:val="28"/>
        </w:rPr>
        <w:t>–</w:t>
      </w:r>
      <w:r w:rsidRPr="0020020D">
        <w:rPr>
          <w:rFonts w:ascii="Times New Roman" w:hAnsi="Times New Roman"/>
          <w:sz w:val="28"/>
          <w:szCs w:val="28"/>
        </w:rPr>
        <w:t xml:space="preserve">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В младшем дошкольном возрасте особую роль в осознании текста играют иллюстрации. Они помогают малышу понять прочитанный текст. Однако наряду с непосредственным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произведений. В беседе по сказке «Козадереза», давая оценку поступкам козы, почти все малыши опираются на вторую часть сказки, где коза выживает зайчика из дома, а петух её прогоняет. На вопрос «Плохая коза или хорошая?» дети отвечали: «Плохая она рогатая. Зайчика выгнала. Ещё лиса его выгнала. Плохая коза, она в домик залезла. Он сел на пенёк и плачет». Мы видим, что малыши не принимают во внимание начало, в котором речь идёт о том, как коза дерзит, наговаривает на своих пастухов. В то же время они используют свой «литературный опыт» - услышанную ранее песенку. «Идёт коза рогатая» и сказку «Заюшкина избушка» на туже тему.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 xml:space="preserve">Приведу ещё один пример привлечения ребёнком своего читательского опыта </w:t>
      </w:r>
      <w:r>
        <w:rPr>
          <w:rFonts w:ascii="Times New Roman" w:hAnsi="Times New Roman"/>
          <w:sz w:val="28"/>
          <w:szCs w:val="28"/>
        </w:rPr>
        <w:t>–</w:t>
      </w:r>
      <w:r w:rsidRPr="0020020D">
        <w:rPr>
          <w:rFonts w:ascii="Times New Roman" w:hAnsi="Times New Roman"/>
          <w:sz w:val="28"/>
          <w:szCs w:val="28"/>
        </w:rPr>
        <w:t xml:space="preserve"> при пересказе сказки «Снегурушка и лиса». «Жила бабушка и дедушка. Была Алёнушка. Её подружки покинули в лесу. Испугалась она, плакала очень и всё читала. А волк не съел, а Красную Шапочку хотел съесть. Хороший был, а не плохой. Села она лисичке на спину и поехала».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Пересказ ребёнка свидетельствует о том, что при восприятии сказки, в которой волк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20D">
        <w:rPr>
          <w:rFonts w:ascii="Times New Roman" w:hAnsi="Times New Roman"/>
          <w:sz w:val="28"/>
          <w:szCs w:val="28"/>
        </w:rPr>
        <w:t>персонаж положительный, у малыша возникают ассоциации со сказкой «Красная Шапочка», где волк жестокий и коварный.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младшим дошкольникам («Теремок», «Волк и козлята», «Колобок», «Пых» и другие)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 xml:space="preserve">Сама природа от ребёнка раннего и младшего дошкольного возраста требует стихотворного материала. Дети любят слушать и читать стихи. Нравятся детям произведения детского фольклора. Каждая из песенок, подобных «Ладушкам», «Козе», «Сороке </w:t>
      </w:r>
      <w:r>
        <w:rPr>
          <w:rFonts w:ascii="Times New Roman" w:hAnsi="Times New Roman"/>
          <w:sz w:val="28"/>
          <w:szCs w:val="28"/>
        </w:rPr>
        <w:t>–</w:t>
      </w:r>
      <w:r w:rsidRPr="0020020D">
        <w:rPr>
          <w:rFonts w:ascii="Times New Roman" w:hAnsi="Times New Roman"/>
          <w:sz w:val="28"/>
          <w:szCs w:val="28"/>
        </w:rPr>
        <w:t xml:space="preserve"> белобоки». Это блестящий мини-спектакль для малыша, в котором он одновременно и слушатель, и зритель, и певец, и танцор, и актёр, и чтец.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Изучая особенности восприятия и понимания произведений литературы ребёнком 2-4 лет, можно выделить ведущие задачи ознакомления детей с книгой на этом возрастном этапе: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формировать у детей интерес к книге, приучать вниманию, слушать литературные произведения;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обогащать жизненный опыт малышей занятиями и впечатлениями, необходимыми для понимания книг;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учитывать при отборе книг для детей тяготения ребёнка к фольклорным и поэтическим произведениями;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помогать детям, устанавливать простейшие связи в произведении;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помогать детям, выделять наиболее яркие поступки героев и оценивать их;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поддерживать непосредственный отклик и эмоциональную заинтересованность, возникающие у ребёнка при восприятии книги;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помогать детям мысленно, представить, увидеть события и героев произведения, с помощью отбора иллюстраций, учить рассматривать иллюстрации.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Средний дошкольный возраст (4-5лет). Усложняется читательский опыт детей. Для понимания произведения ребёнку уже не требуется иллюстрация к каждому повороту сюжета.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Таким образом, исходя из особенностей обогащённого литературного и пополненного жизненного опыта детей, перед воспитателями в средней группе стоят задачи: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продолжать формировать у детей интерес к книге;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учить внимательно, слушать и слышать произведение;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видеть поступки персонажей и правильно их оценивать;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развивать воображение, умение мысленно представлять себе события и героев произведения;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поддерживать внимание и интерес детей к слову в литературном произведении;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поддерживать сопереживание детей героям произведения и формировать личностное отношение к прочитанному.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Старший дошкольный возраст. 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народные сказки («Морозко», «Сивка</w:t>
      </w:r>
      <w:r>
        <w:rPr>
          <w:rFonts w:ascii="Times New Roman" w:hAnsi="Times New Roman"/>
          <w:sz w:val="28"/>
          <w:szCs w:val="28"/>
        </w:rPr>
        <w:t>-</w:t>
      </w:r>
      <w:r w:rsidRPr="0020020D">
        <w:rPr>
          <w:rFonts w:ascii="Times New Roman" w:hAnsi="Times New Roman"/>
          <w:sz w:val="28"/>
          <w:szCs w:val="28"/>
        </w:rPr>
        <w:t xml:space="preserve">бурка», «Царевна </w:t>
      </w:r>
      <w:r>
        <w:rPr>
          <w:rFonts w:ascii="Times New Roman" w:hAnsi="Times New Roman"/>
          <w:sz w:val="28"/>
          <w:szCs w:val="28"/>
        </w:rPr>
        <w:t>–</w:t>
      </w:r>
      <w:r w:rsidRPr="0020020D">
        <w:rPr>
          <w:rFonts w:ascii="Times New Roman" w:hAnsi="Times New Roman"/>
          <w:sz w:val="28"/>
          <w:szCs w:val="28"/>
        </w:rPr>
        <w:t xml:space="preserve"> лягушка», «Сестрица Алёнушка и братец Иванушка»,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В старшем дошкольном возрасте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закрепить и развивать устойчивый интерес к книге, воспринимать любовь к художественному слову;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  (рассказ, сказка, басня, загадка, пословица, потешка и другие).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развивать и воспитывать воссоздающие воображение;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учить устанавливать многообразные связи в произведении, проникать в авторский замысел;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помогать ребёнку, осознавать его собственное эмоциональное отношение к героям произведений;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обращать внимание детей на язык литературного произведения, авторские приёмы изображения.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Таким образом, мы видим, что в течение всего дошкольного периода происходят активное развитие и совершенствование способностей к восприятию литературных произведений, формирование интереса и любви к книге, то есть ребёнок успешно формируется как читатель. Это обстоятельство заставляет нас, педагогов, тщательно продумывать вопросы, связанные с чтением книг детям дошкольного возраста и, прежде всего с отбором произведений детской литературы для каждого возрастного этапа.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Продуманный отбор книг для детского чтения определяется тем, что неизбежно влияет на литературное развитие ребёнка, формирование его литературного опыта на этапе дошкольного детства, на воспитание отношения к книге.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Занятия, посвященные знакомству детей с литературными произведениями, требуют от воспитателя предварительной подготовки. Условно можно выделить следующие этапы: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подготовка воспитателя к чтению художественного произведения;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постановка задач чтения (рассказывания) в зависимости от характера литературного произведения;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отбор методов работы с книгой.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Подготовив детей к восприятию, воспитатель выразительно читает текст. Эта часть занятия очень важна и ответственна - здесь происходит первая встреча ребёнка с художественным произведением.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 xml:space="preserve">Следующий этап </w:t>
      </w:r>
      <w:r>
        <w:rPr>
          <w:rFonts w:ascii="Times New Roman" w:hAnsi="Times New Roman"/>
          <w:sz w:val="28"/>
          <w:szCs w:val="28"/>
        </w:rPr>
        <w:t>–</w:t>
      </w:r>
      <w:r w:rsidRPr="0020020D">
        <w:rPr>
          <w:rFonts w:ascii="Times New Roman" w:hAnsi="Times New Roman"/>
          <w:sz w:val="28"/>
          <w:szCs w:val="28"/>
        </w:rPr>
        <w:t xml:space="preserve"> беседа о прочитанном. Дети легко с удовольствием включаются в такую беседу, потому что она отвечает их потребности поговорить о прочитанном, поделиться своими впечатлениями, выразить переполняющие их чувства.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Воспитатель задаёт детям вопросы после прослушивания литературного произведения.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1. Вопросы, позволяющие узнать, какого эмоциональное отношение детей к явлениям, событиям, героям.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что больше всего понравилось в произведении?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кто больше всех понравился?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- нравится или не нравится тот или иной герой?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Эти вопросы задают, как правило, в начале беседы, они оживляют и обогащают первые, непосредственные впечатления, возникшие у детей при слушании произведения.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2. Вопросы, направленные на то, чтобы выявить основной замысел произведения, его проблему. Постановка таких вопросов поможет воспитателю увидеть, насколько правильно понято детьми содержание произведения.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Во время беседы полезно прочитывать отдельные фрагменты произведения. Такое повторное чтение помогает детям уловить и понять то, что могло быть упущено при первом восприятии текста.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3. Вопросы проблемно</w:t>
      </w:r>
      <w:r>
        <w:rPr>
          <w:rFonts w:ascii="Times New Roman" w:hAnsi="Times New Roman"/>
          <w:sz w:val="28"/>
          <w:szCs w:val="28"/>
        </w:rPr>
        <w:t>-</w:t>
      </w:r>
      <w:r w:rsidRPr="0020020D">
        <w:rPr>
          <w:rFonts w:ascii="Times New Roman" w:hAnsi="Times New Roman"/>
          <w:sz w:val="28"/>
          <w:szCs w:val="28"/>
        </w:rPr>
        <w:t>следственного характера, обращающие внимание детей на мотивы поступков персонажей, например: почему Маша не разрешала медведю отдыхать и говорила: «Не садись на пенёк, не ешь пирожок» (русская народная сказка «Маша и медведь»)? Почему все засмеялись, а Ваня заплакал (рассказ Л. Н. Толстого «Косточка»)? Проблемные вопросы заставляют ребёнка размышлять о причинах и следствиях поступков героев, выявить внутренние побуждения персонажей, замечать логическую закономерность событий.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4. Вопросы, обращающие внимание детей на языковые средства выразительности. Эти вопросы привлекают ребенка к наблюдению над языком художественной литературы, над его образным эмоциональным строем.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5. Вопросы, направленные на воспроизведение содержания. Отвечая на эти вопросы, ребенок припоминает отдельные эпизоды, а факты, логически выстраивая их. Использование вопросов зависит от возрастных возможностей детей.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 xml:space="preserve">6. Вопросы, побуждающие детей к элементарным обобщениям и выводам. Обычно ими заканчивают беседу. Назначение таких вопросов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0020D">
        <w:rPr>
          <w:rFonts w:ascii="Times New Roman" w:hAnsi="Times New Roman"/>
          <w:sz w:val="28"/>
          <w:szCs w:val="28"/>
        </w:rPr>
        <w:t>вызвать у ребенка потребность ещё раз вспомнить и осмыслить произведение в целом, выделить наиболее существенное, главное. Зачем писатель рассказал нам эту историю? Как бы вы назвали этот рассказ (сказку)? Почему писатель так назвал произведение?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Таким образом, вопросы, которые предлагаются детям в процессе беседы после чтения, побуждают их не только запомнить литературный материал, но и обдумать, осознать его, выразить словом возникающие при слушании мысли и впечатления. В беседах после чтения воспитателю следует иметь в виду, что вопросов не должно быть много. Вопросы должны побуждать ребенка к размышлению, помогать увидеть и понять скрытое в художественном содержании. Целесообразно заканчивать занятие повторном чтении произведения, если оно невелико по объёму, или читать понравившееся детям эпизоды.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Свободное время воспитатель активно использует для того, чтобы значительно расширить литературный богаче детей, лучше познакомить их с произведениями русской и мировой литературы.</w:t>
      </w:r>
    </w:p>
    <w:p w:rsidR="004F316E" w:rsidRPr="0020020D" w:rsidRDefault="004F316E" w:rsidP="002002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В каждой возрастной группе есть дети, которые любит слушать книги, но есть и такие, которым чтение представляется непосильным и скучным делом. Заставить насильно такого ребёнка слушать книжку - значит окончательно отбить интерес к ней. Задача - найти такой подход к ребёнку, выбрать такую книгу, которая затронет его эмоции, окажется ему интересной и внутренне созвучной.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Именно книги, волнуя ум, сердце и воображение детей, помогают им разобраться в сложных жизненных ситуациях, обостряют чуткость к плохому и хорошему, побуждают самостоятельно находить правильные ответы на сложные вопросы.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 xml:space="preserve">Воспитатель всегда должен быть готовым отыскать, прочесть и обсудить нужную детям сегодня, сейчас книгу. Прочесть во время, сразу же после какого-то конкретного случая </w:t>
      </w:r>
      <w:r>
        <w:rPr>
          <w:rFonts w:ascii="Times New Roman" w:hAnsi="Times New Roman"/>
          <w:sz w:val="28"/>
          <w:szCs w:val="28"/>
        </w:rPr>
        <w:t>–</w:t>
      </w:r>
      <w:r w:rsidRPr="0020020D">
        <w:rPr>
          <w:rFonts w:ascii="Times New Roman" w:hAnsi="Times New Roman"/>
          <w:sz w:val="28"/>
          <w:szCs w:val="28"/>
        </w:rPr>
        <w:t xml:space="preserve"> значит помочь найти нужный ответ.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Часто дети приносят из дома свои любимые книги. Воспитатель, предварительно ознакомившись с книгой, может прочитать её всем, сказать, что рад встрече с книгой своего детства и поблагодарить ребёнка.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В свободное время воспитатель закрепляет в памяти детей, выученные на занятии стихи, работает над выразительным чтением их. Чтение стихов воспитателем, искренне разделяющим с детьми радость встречи с прекрасным. Создаёт неповторимую атмосферу духовной общности, родственности, необходимой растущему человеку не только для его эстетического, но и нравственного становления. Хорошо бы, вечером с детьми проводить инсценирование любимых детьми книг; игр - драматизации, творческих ролевых игр на литературные темы; просмотров кукольного и теневого театра, диафильмов; литературных утренников и развлечений. Участие ребёнка в художественной деятельности часто становится толчком к возникновению у него интереса и любви к книге.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 xml:space="preserve">Существенную роль в формировании у дошкольников интереса и любви к художественной литературе играет уголок книги. Специально выделенное и оформленное место в группе, где ребёнок может самостоятельно, по своему вкусу выбрать книгу и спокойно рассмотреть. Здесь ребёнок видит книгу не в руках воспитателя, а остаётся с ней один на один. Он внимательно и сосредоточенно рассматривает иллюстрации, ребёнок приобщается к изобразительному искусству, учится видеть и понимать графические способы передачи литературного содержания. Только в уголке книги воспитатель имеет возможность привить детям навыки культуры общения и общения с книгой. Любовное, бережное отношение к книге </w:t>
      </w:r>
      <w:r>
        <w:rPr>
          <w:rFonts w:ascii="Times New Roman" w:hAnsi="Times New Roman"/>
          <w:sz w:val="28"/>
          <w:szCs w:val="28"/>
        </w:rPr>
        <w:t>–</w:t>
      </w:r>
      <w:r w:rsidRPr="0020020D">
        <w:rPr>
          <w:rFonts w:ascii="Times New Roman" w:hAnsi="Times New Roman"/>
          <w:sz w:val="28"/>
          <w:szCs w:val="28"/>
        </w:rPr>
        <w:t xml:space="preserve"> одно из важных качеств культуры чтения, без которого немыслим настоящий читатель и которое наиболее успешно формируется вместе, отведённом для чтения.</w:t>
      </w:r>
    </w:p>
    <w:p w:rsidR="004F316E" w:rsidRPr="0020020D" w:rsidRDefault="004F316E" w:rsidP="002002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0D">
        <w:rPr>
          <w:rFonts w:ascii="Times New Roman" w:hAnsi="Times New Roman"/>
          <w:sz w:val="28"/>
          <w:szCs w:val="28"/>
        </w:rPr>
        <w:t>Уголок книги должен быть во всех группах детского сада. Кроме книг здесь могут находиться отдельные картинки, наклеенные на плотную бумагу, и небольшие альбомы для рисования на близкие детям темы («Игрушки», «Домашние животные», и другие). Каждый из детей должен найти книгу по своему желанию и вкусу. Поэтому на книжную витрину можно помещать одновременно 10-12 книг. В уголке должны находиться произведения, с которыми в данное время детей знакомят на занятиях. Рассматривание книги даёт ребёнку возможность вновь пережить прочитанное, углубить свои первоначальные представления. В среднем же срок пребывания книги в книжном уголке составляет 2-2, 5 недели. Совместное общение воспитателя и ребёнка с книгой носит особо теплый и доверительный характер. Побуждая детей вместе рассмотреть книгу, поговорить о ней, воспитатель тем самым формирует умение воспринимать её в единст</w:t>
      </w:r>
      <w:r>
        <w:rPr>
          <w:rFonts w:ascii="Times New Roman" w:hAnsi="Times New Roman"/>
          <w:sz w:val="28"/>
          <w:szCs w:val="28"/>
        </w:rPr>
        <w:t>ве.</w:t>
      </w:r>
    </w:p>
    <w:sectPr w:rsidR="004F316E" w:rsidRPr="0020020D" w:rsidSect="00F4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CF2"/>
    <w:rsid w:val="000020DC"/>
    <w:rsid w:val="00003E1F"/>
    <w:rsid w:val="00004219"/>
    <w:rsid w:val="00007D0C"/>
    <w:rsid w:val="0001293D"/>
    <w:rsid w:val="000228E3"/>
    <w:rsid w:val="00025B22"/>
    <w:rsid w:val="00027265"/>
    <w:rsid w:val="00027EA1"/>
    <w:rsid w:val="000330A7"/>
    <w:rsid w:val="0003609A"/>
    <w:rsid w:val="00041862"/>
    <w:rsid w:val="0004386E"/>
    <w:rsid w:val="0005001A"/>
    <w:rsid w:val="00056111"/>
    <w:rsid w:val="000615A2"/>
    <w:rsid w:val="0006352C"/>
    <w:rsid w:val="0006543E"/>
    <w:rsid w:val="00073EC7"/>
    <w:rsid w:val="00077AC1"/>
    <w:rsid w:val="00095E3A"/>
    <w:rsid w:val="00096B63"/>
    <w:rsid w:val="000A086D"/>
    <w:rsid w:val="000A0C01"/>
    <w:rsid w:val="000A23F5"/>
    <w:rsid w:val="000C601B"/>
    <w:rsid w:val="000C693A"/>
    <w:rsid w:val="000D2E88"/>
    <w:rsid w:val="000D7B49"/>
    <w:rsid w:val="000F4733"/>
    <w:rsid w:val="00102853"/>
    <w:rsid w:val="001053B9"/>
    <w:rsid w:val="00111CB0"/>
    <w:rsid w:val="00112664"/>
    <w:rsid w:val="0011347F"/>
    <w:rsid w:val="00123231"/>
    <w:rsid w:val="001275DB"/>
    <w:rsid w:val="00131AC3"/>
    <w:rsid w:val="00140047"/>
    <w:rsid w:val="00142880"/>
    <w:rsid w:val="001443B0"/>
    <w:rsid w:val="00146432"/>
    <w:rsid w:val="00156229"/>
    <w:rsid w:val="001573A7"/>
    <w:rsid w:val="00171B0B"/>
    <w:rsid w:val="001804D9"/>
    <w:rsid w:val="00193036"/>
    <w:rsid w:val="00195FAF"/>
    <w:rsid w:val="001A2E66"/>
    <w:rsid w:val="001B31B9"/>
    <w:rsid w:val="001B7355"/>
    <w:rsid w:val="001C1554"/>
    <w:rsid w:val="001C7AFA"/>
    <w:rsid w:val="001D3888"/>
    <w:rsid w:val="001E3011"/>
    <w:rsid w:val="001E30D2"/>
    <w:rsid w:val="001E4323"/>
    <w:rsid w:val="001F0B0C"/>
    <w:rsid w:val="001F5D7C"/>
    <w:rsid w:val="002001C8"/>
    <w:rsid w:val="0020020D"/>
    <w:rsid w:val="002025FB"/>
    <w:rsid w:val="002040EA"/>
    <w:rsid w:val="002111E7"/>
    <w:rsid w:val="00216B01"/>
    <w:rsid w:val="00221301"/>
    <w:rsid w:val="00221857"/>
    <w:rsid w:val="00231197"/>
    <w:rsid w:val="00250411"/>
    <w:rsid w:val="00253F8E"/>
    <w:rsid w:val="00253FA7"/>
    <w:rsid w:val="0026344A"/>
    <w:rsid w:val="00263493"/>
    <w:rsid w:val="002659BD"/>
    <w:rsid w:val="00265D01"/>
    <w:rsid w:val="00266412"/>
    <w:rsid w:val="00276B08"/>
    <w:rsid w:val="00281976"/>
    <w:rsid w:val="002861BF"/>
    <w:rsid w:val="00286CFF"/>
    <w:rsid w:val="00287B64"/>
    <w:rsid w:val="00287CEC"/>
    <w:rsid w:val="00296535"/>
    <w:rsid w:val="00296A99"/>
    <w:rsid w:val="002C1A3F"/>
    <w:rsid w:val="002C74D3"/>
    <w:rsid w:val="002C7724"/>
    <w:rsid w:val="002D09AD"/>
    <w:rsid w:val="002D0E35"/>
    <w:rsid w:val="002D2D55"/>
    <w:rsid w:val="002D4BEB"/>
    <w:rsid w:val="002D59E7"/>
    <w:rsid w:val="002D6630"/>
    <w:rsid w:val="002D74C5"/>
    <w:rsid w:val="002F1611"/>
    <w:rsid w:val="002F1798"/>
    <w:rsid w:val="002F17F0"/>
    <w:rsid w:val="003059B2"/>
    <w:rsid w:val="00305AAA"/>
    <w:rsid w:val="003101A6"/>
    <w:rsid w:val="00313975"/>
    <w:rsid w:val="003204C1"/>
    <w:rsid w:val="0032781A"/>
    <w:rsid w:val="003333B3"/>
    <w:rsid w:val="0033382A"/>
    <w:rsid w:val="00345122"/>
    <w:rsid w:val="0035116D"/>
    <w:rsid w:val="00352406"/>
    <w:rsid w:val="003531A0"/>
    <w:rsid w:val="00353972"/>
    <w:rsid w:val="00357A2C"/>
    <w:rsid w:val="00363207"/>
    <w:rsid w:val="0037226B"/>
    <w:rsid w:val="00372890"/>
    <w:rsid w:val="00375965"/>
    <w:rsid w:val="0037750D"/>
    <w:rsid w:val="003843B6"/>
    <w:rsid w:val="003A0EC1"/>
    <w:rsid w:val="003A55F5"/>
    <w:rsid w:val="003B2A75"/>
    <w:rsid w:val="003C0514"/>
    <w:rsid w:val="003C3C3D"/>
    <w:rsid w:val="003D2B41"/>
    <w:rsid w:val="003E0356"/>
    <w:rsid w:val="003E2676"/>
    <w:rsid w:val="003F1ECB"/>
    <w:rsid w:val="003F2A33"/>
    <w:rsid w:val="00407BE4"/>
    <w:rsid w:val="00427825"/>
    <w:rsid w:val="004335C8"/>
    <w:rsid w:val="00435F8C"/>
    <w:rsid w:val="004405C2"/>
    <w:rsid w:val="00441FFD"/>
    <w:rsid w:val="004467B5"/>
    <w:rsid w:val="00453966"/>
    <w:rsid w:val="00460D2D"/>
    <w:rsid w:val="00462D39"/>
    <w:rsid w:val="0047227E"/>
    <w:rsid w:val="00472760"/>
    <w:rsid w:val="00473C83"/>
    <w:rsid w:val="004930E7"/>
    <w:rsid w:val="00495C9E"/>
    <w:rsid w:val="004B060B"/>
    <w:rsid w:val="004B61BF"/>
    <w:rsid w:val="004B70BF"/>
    <w:rsid w:val="004C0F04"/>
    <w:rsid w:val="004C2529"/>
    <w:rsid w:val="004C5B73"/>
    <w:rsid w:val="004D1518"/>
    <w:rsid w:val="004D24A1"/>
    <w:rsid w:val="004E12A6"/>
    <w:rsid w:val="004E1B8D"/>
    <w:rsid w:val="004E2504"/>
    <w:rsid w:val="004E6A25"/>
    <w:rsid w:val="004F0CF2"/>
    <w:rsid w:val="004F316E"/>
    <w:rsid w:val="004F369B"/>
    <w:rsid w:val="004F5EC8"/>
    <w:rsid w:val="00511AA5"/>
    <w:rsid w:val="00541948"/>
    <w:rsid w:val="00541953"/>
    <w:rsid w:val="005428A7"/>
    <w:rsid w:val="00543CB8"/>
    <w:rsid w:val="00545F77"/>
    <w:rsid w:val="00554BA4"/>
    <w:rsid w:val="00563031"/>
    <w:rsid w:val="00571430"/>
    <w:rsid w:val="0057154C"/>
    <w:rsid w:val="00575756"/>
    <w:rsid w:val="005A74EB"/>
    <w:rsid w:val="005B00BF"/>
    <w:rsid w:val="005B36C0"/>
    <w:rsid w:val="005C70EA"/>
    <w:rsid w:val="005D632B"/>
    <w:rsid w:val="005F2C52"/>
    <w:rsid w:val="005F4AC0"/>
    <w:rsid w:val="00602AEA"/>
    <w:rsid w:val="006115AE"/>
    <w:rsid w:val="00625535"/>
    <w:rsid w:val="00626B28"/>
    <w:rsid w:val="00634247"/>
    <w:rsid w:val="00655D48"/>
    <w:rsid w:val="006563B5"/>
    <w:rsid w:val="00657D4F"/>
    <w:rsid w:val="0066409C"/>
    <w:rsid w:val="00664A04"/>
    <w:rsid w:val="00666B0C"/>
    <w:rsid w:val="00685C92"/>
    <w:rsid w:val="006864D1"/>
    <w:rsid w:val="006904C2"/>
    <w:rsid w:val="0069217E"/>
    <w:rsid w:val="00692192"/>
    <w:rsid w:val="00694D10"/>
    <w:rsid w:val="00694F41"/>
    <w:rsid w:val="006A0B30"/>
    <w:rsid w:val="006A5B92"/>
    <w:rsid w:val="006C0973"/>
    <w:rsid w:val="006C1066"/>
    <w:rsid w:val="006D07BA"/>
    <w:rsid w:val="006D497F"/>
    <w:rsid w:val="006F0DC4"/>
    <w:rsid w:val="0070416D"/>
    <w:rsid w:val="007046E7"/>
    <w:rsid w:val="00707B18"/>
    <w:rsid w:val="00707CCF"/>
    <w:rsid w:val="00720B5E"/>
    <w:rsid w:val="0072229A"/>
    <w:rsid w:val="0073305D"/>
    <w:rsid w:val="0074303F"/>
    <w:rsid w:val="00752548"/>
    <w:rsid w:val="007527E6"/>
    <w:rsid w:val="007535B8"/>
    <w:rsid w:val="00754705"/>
    <w:rsid w:val="0075683A"/>
    <w:rsid w:val="0077075C"/>
    <w:rsid w:val="0077387F"/>
    <w:rsid w:val="00774C56"/>
    <w:rsid w:val="00775E99"/>
    <w:rsid w:val="007A5FA9"/>
    <w:rsid w:val="007A7EA7"/>
    <w:rsid w:val="007B0156"/>
    <w:rsid w:val="007B2203"/>
    <w:rsid w:val="007C62F4"/>
    <w:rsid w:val="007D30DA"/>
    <w:rsid w:val="007D4684"/>
    <w:rsid w:val="007D56A1"/>
    <w:rsid w:val="007F6E5F"/>
    <w:rsid w:val="00806F9D"/>
    <w:rsid w:val="0082174C"/>
    <w:rsid w:val="0082465E"/>
    <w:rsid w:val="008370A5"/>
    <w:rsid w:val="00855C1C"/>
    <w:rsid w:val="008614E9"/>
    <w:rsid w:val="008625B2"/>
    <w:rsid w:val="008731F1"/>
    <w:rsid w:val="00880377"/>
    <w:rsid w:val="00880479"/>
    <w:rsid w:val="008812AF"/>
    <w:rsid w:val="00883978"/>
    <w:rsid w:val="0089264F"/>
    <w:rsid w:val="008A4D2F"/>
    <w:rsid w:val="008C0B3B"/>
    <w:rsid w:val="008C6A09"/>
    <w:rsid w:val="008F4A84"/>
    <w:rsid w:val="008F7F6D"/>
    <w:rsid w:val="009003B1"/>
    <w:rsid w:val="00904348"/>
    <w:rsid w:val="00911F4F"/>
    <w:rsid w:val="009151E2"/>
    <w:rsid w:val="00920017"/>
    <w:rsid w:val="00924DA0"/>
    <w:rsid w:val="00927B4A"/>
    <w:rsid w:val="00930E3F"/>
    <w:rsid w:val="009310B0"/>
    <w:rsid w:val="00943F5D"/>
    <w:rsid w:val="009440AA"/>
    <w:rsid w:val="00946051"/>
    <w:rsid w:val="00971FA7"/>
    <w:rsid w:val="00977B56"/>
    <w:rsid w:val="009858CA"/>
    <w:rsid w:val="009A342A"/>
    <w:rsid w:val="009B565F"/>
    <w:rsid w:val="009C0CD7"/>
    <w:rsid w:val="009C647B"/>
    <w:rsid w:val="009E16C4"/>
    <w:rsid w:val="009E2284"/>
    <w:rsid w:val="009E4E70"/>
    <w:rsid w:val="00A13E30"/>
    <w:rsid w:val="00A166AA"/>
    <w:rsid w:val="00A20AA3"/>
    <w:rsid w:val="00A21348"/>
    <w:rsid w:val="00A243B1"/>
    <w:rsid w:val="00A25AF4"/>
    <w:rsid w:val="00A3070E"/>
    <w:rsid w:val="00A31CC0"/>
    <w:rsid w:val="00A32F32"/>
    <w:rsid w:val="00A34F3B"/>
    <w:rsid w:val="00A415AF"/>
    <w:rsid w:val="00A5183D"/>
    <w:rsid w:val="00A61ED1"/>
    <w:rsid w:val="00A62E9F"/>
    <w:rsid w:val="00A64F17"/>
    <w:rsid w:val="00A732CA"/>
    <w:rsid w:val="00A8071F"/>
    <w:rsid w:val="00A9050B"/>
    <w:rsid w:val="00AA5099"/>
    <w:rsid w:val="00AB73B5"/>
    <w:rsid w:val="00AC3E59"/>
    <w:rsid w:val="00AD05B1"/>
    <w:rsid w:val="00AD61E9"/>
    <w:rsid w:val="00AE5CEE"/>
    <w:rsid w:val="00AF61A6"/>
    <w:rsid w:val="00B102F1"/>
    <w:rsid w:val="00B2264B"/>
    <w:rsid w:val="00B30AEB"/>
    <w:rsid w:val="00B3123F"/>
    <w:rsid w:val="00B3239F"/>
    <w:rsid w:val="00B33063"/>
    <w:rsid w:val="00B40744"/>
    <w:rsid w:val="00B45583"/>
    <w:rsid w:val="00B50E8A"/>
    <w:rsid w:val="00B56839"/>
    <w:rsid w:val="00B61408"/>
    <w:rsid w:val="00B66336"/>
    <w:rsid w:val="00B718FB"/>
    <w:rsid w:val="00B84547"/>
    <w:rsid w:val="00B921A0"/>
    <w:rsid w:val="00B93372"/>
    <w:rsid w:val="00B9373F"/>
    <w:rsid w:val="00BA4B4D"/>
    <w:rsid w:val="00BC1CBE"/>
    <w:rsid w:val="00BD74EB"/>
    <w:rsid w:val="00BD752C"/>
    <w:rsid w:val="00BE22A2"/>
    <w:rsid w:val="00BF42C8"/>
    <w:rsid w:val="00BF6AC5"/>
    <w:rsid w:val="00C04BB6"/>
    <w:rsid w:val="00C10531"/>
    <w:rsid w:val="00C13686"/>
    <w:rsid w:val="00C25BBF"/>
    <w:rsid w:val="00C26888"/>
    <w:rsid w:val="00C26D74"/>
    <w:rsid w:val="00C32230"/>
    <w:rsid w:val="00C33BDE"/>
    <w:rsid w:val="00C36998"/>
    <w:rsid w:val="00C4171B"/>
    <w:rsid w:val="00C44E2F"/>
    <w:rsid w:val="00C55296"/>
    <w:rsid w:val="00C7004E"/>
    <w:rsid w:val="00C8036B"/>
    <w:rsid w:val="00C826CE"/>
    <w:rsid w:val="00C832B2"/>
    <w:rsid w:val="00C8485D"/>
    <w:rsid w:val="00C84FC9"/>
    <w:rsid w:val="00C91299"/>
    <w:rsid w:val="00C968F8"/>
    <w:rsid w:val="00C97E7E"/>
    <w:rsid w:val="00CA5B8C"/>
    <w:rsid w:val="00CA7F85"/>
    <w:rsid w:val="00CB3C44"/>
    <w:rsid w:val="00CC4A80"/>
    <w:rsid w:val="00CD4769"/>
    <w:rsid w:val="00CE23A6"/>
    <w:rsid w:val="00CE3EED"/>
    <w:rsid w:val="00CE60D9"/>
    <w:rsid w:val="00CE67FE"/>
    <w:rsid w:val="00CF4CC4"/>
    <w:rsid w:val="00CF53CF"/>
    <w:rsid w:val="00D07916"/>
    <w:rsid w:val="00D12F9A"/>
    <w:rsid w:val="00D14D58"/>
    <w:rsid w:val="00D16269"/>
    <w:rsid w:val="00D16C07"/>
    <w:rsid w:val="00D20D02"/>
    <w:rsid w:val="00D26AF8"/>
    <w:rsid w:val="00D30377"/>
    <w:rsid w:val="00D3272F"/>
    <w:rsid w:val="00D353C4"/>
    <w:rsid w:val="00D41A39"/>
    <w:rsid w:val="00D57420"/>
    <w:rsid w:val="00D640DC"/>
    <w:rsid w:val="00D66E57"/>
    <w:rsid w:val="00D7018F"/>
    <w:rsid w:val="00D76704"/>
    <w:rsid w:val="00D80BBD"/>
    <w:rsid w:val="00D90760"/>
    <w:rsid w:val="00DA03BE"/>
    <w:rsid w:val="00DC7E19"/>
    <w:rsid w:val="00DD4E0C"/>
    <w:rsid w:val="00DE3719"/>
    <w:rsid w:val="00DE6004"/>
    <w:rsid w:val="00DF1663"/>
    <w:rsid w:val="00DF5DF4"/>
    <w:rsid w:val="00E11376"/>
    <w:rsid w:val="00E1337F"/>
    <w:rsid w:val="00E15415"/>
    <w:rsid w:val="00E260AF"/>
    <w:rsid w:val="00E27C5C"/>
    <w:rsid w:val="00E30F54"/>
    <w:rsid w:val="00E52605"/>
    <w:rsid w:val="00E62366"/>
    <w:rsid w:val="00E852C3"/>
    <w:rsid w:val="00E87C86"/>
    <w:rsid w:val="00E91E6F"/>
    <w:rsid w:val="00E96BEB"/>
    <w:rsid w:val="00EA59D6"/>
    <w:rsid w:val="00EC06E1"/>
    <w:rsid w:val="00EC41DB"/>
    <w:rsid w:val="00ED4375"/>
    <w:rsid w:val="00EE09E8"/>
    <w:rsid w:val="00EE1556"/>
    <w:rsid w:val="00EE315F"/>
    <w:rsid w:val="00EE7529"/>
    <w:rsid w:val="00EF10F8"/>
    <w:rsid w:val="00EF256C"/>
    <w:rsid w:val="00EF6979"/>
    <w:rsid w:val="00EF6C43"/>
    <w:rsid w:val="00F06BFB"/>
    <w:rsid w:val="00F07244"/>
    <w:rsid w:val="00F12823"/>
    <w:rsid w:val="00F1479F"/>
    <w:rsid w:val="00F253BC"/>
    <w:rsid w:val="00F27E26"/>
    <w:rsid w:val="00F27E2A"/>
    <w:rsid w:val="00F33D6E"/>
    <w:rsid w:val="00F429E9"/>
    <w:rsid w:val="00F436CB"/>
    <w:rsid w:val="00F56BE9"/>
    <w:rsid w:val="00F83E4B"/>
    <w:rsid w:val="00FA7B7B"/>
    <w:rsid w:val="00FB3D3A"/>
    <w:rsid w:val="00FC1726"/>
    <w:rsid w:val="00FC1B97"/>
    <w:rsid w:val="00FC4E95"/>
    <w:rsid w:val="00FC5E1A"/>
    <w:rsid w:val="00FC7450"/>
    <w:rsid w:val="00FD6470"/>
    <w:rsid w:val="00FE2E1A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10</Pages>
  <Words>2372</Words>
  <Characters>13525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2007-01-01T12:27:00Z</cp:lastPrinted>
  <dcterms:created xsi:type="dcterms:W3CDTF">2007-01-01T12:25:00Z</dcterms:created>
  <dcterms:modified xsi:type="dcterms:W3CDTF">2012-10-01T18:30:00Z</dcterms:modified>
</cp:coreProperties>
</file>