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2B" w:rsidRPr="0003292B" w:rsidRDefault="0003292B" w:rsidP="00E351C4">
      <w:pPr>
        <w:pStyle w:val="a4"/>
        <w:spacing w:before="0" w:beforeAutospacing="0" w:after="0" w:afterAutospacing="0"/>
        <w:rPr>
          <w:color w:val="000000"/>
          <w:sz w:val="28"/>
        </w:rPr>
      </w:pPr>
      <w:bookmarkStart w:id="0" w:name="_GoBack"/>
      <w:bookmarkEnd w:id="0"/>
      <w:r w:rsidRPr="0003292B">
        <w:rPr>
          <w:b/>
          <w:sz w:val="28"/>
          <w:szCs w:val="28"/>
        </w:rPr>
        <w:t>Перечень документов, предъявляемых родителями (законными пред</w:t>
      </w:r>
      <w:r w:rsidR="00E136EF" w:rsidRPr="00E351C4">
        <w:rPr>
          <w:b/>
          <w:sz w:val="28"/>
          <w:szCs w:val="28"/>
        </w:rPr>
        <w:t>ставителями) обучающихся в ПМПК:</w:t>
      </w:r>
      <w:r w:rsidRPr="0003292B">
        <w:rPr>
          <w:b/>
          <w:sz w:val="28"/>
          <w:szCs w:val="28"/>
        </w:rPr>
        <w:br/>
      </w:r>
      <w:r w:rsidRPr="0003292B">
        <w:rPr>
          <w:b/>
          <w:sz w:val="28"/>
          <w:szCs w:val="28"/>
        </w:rPr>
        <w:br/>
      </w:r>
      <w:r w:rsidRPr="0003292B">
        <w:rPr>
          <w:sz w:val="28"/>
          <w:szCs w:val="28"/>
        </w:rPr>
        <w:t>а) документ, удостоверяющий личность г</w:t>
      </w:r>
      <w:r w:rsidR="00E136EF">
        <w:rPr>
          <w:sz w:val="28"/>
          <w:szCs w:val="28"/>
        </w:rPr>
        <w:t>ражданина (паспорт (оригинал));</w:t>
      </w:r>
      <w:r w:rsidRPr="0003292B">
        <w:rPr>
          <w:sz w:val="28"/>
          <w:szCs w:val="28"/>
        </w:rPr>
        <w:br/>
        <w:t>б) документы, подтверждающие полномочия по п</w:t>
      </w:r>
      <w:r w:rsidR="00E136EF">
        <w:rPr>
          <w:sz w:val="28"/>
          <w:szCs w:val="28"/>
        </w:rPr>
        <w:t>редставлению интересов ребенка;</w:t>
      </w:r>
      <w:r w:rsidRPr="0003292B">
        <w:rPr>
          <w:sz w:val="28"/>
          <w:szCs w:val="28"/>
        </w:rPr>
        <w:br/>
        <w:t>в) заявление о проведении или согласие на проведение о</w:t>
      </w:r>
      <w:r w:rsidR="00E136EF">
        <w:rPr>
          <w:sz w:val="28"/>
          <w:szCs w:val="28"/>
        </w:rPr>
        <w:t>бследования ребенка в комиссии;</w:t>
      </w:r>
      <w:r w:rsidR="00E136EF">
        <w:rPr>
          <w:sz w:val="28"/>
          <w:szCs w:val="28"/>
        </w:rPr>
        <w:br/>
        <w:t>г) копия паспорта;</w:t>
      </w:r>
      <w:r w:rsidRPr="0003292B">
        <w:rPr>
          <w:sz w:val="28"/>
          <w:szCs w:val="28"/>
        </w:rPr>
        <w:br/>
        <w:t>д) заверенная копия св</w:t>
      </w:r>
      <w:r w:rsidR="00E136EF">
        <w:rPr>
          <w:sz w:val="28"/>
          <w:szCs w:val="28"/>
        </w:rPr>
        <w:t>идетельства о рождении ребенка;</w:t>
      </w:r>
      <w:r w:rsidRPr="0003292B">
        <w:rPr>
          <w:sz w:val="28"/>
          <w:szCs w:val="28"/>
        </w:rPr>
        <w:br/>
        <w:t>е) заключения врачей, наблюдающих ребенка в медицинской организации по месту жительства (регистрации): справки оториноларинголога (ЛОР-врача), офта</w:t>
      </w:r>
      <w:r w:rsidR="00E136EF">
        <w:rPr>
          <w:sz w:val="28"/>
          <w:szCs w:val="28"/>
        </w:rPr>
        <w:t>льмолога (окулиста), психиатра;</w:t>
      </w:r>
      <w:r w:rsidR="00E136EF">
        <w:rPr>
          <w:sz w:val="28"/>
          <w:szCs w:val="28"/>
        </w:rPr>
        <w:br/>
        <w:t>ж) амбулаторная карта ребенка;</w:t>
      </w:r>
      <w:r w:rsidRPr="0003292B">
        <w:rPr>
          <w:sz w:val="28"/>
          <w:szCs w:val="28"/>
        </w:rPr>
        <w:br/>
        <w:t xml:space="preserve">з) копия справки </w:t>
      </w:r>
      <w:r w:rsidR="00E136EF">
        <w:rPr>
          <w:sz w:val="28"/>
          <w:szCs w:val="28"/>
        </w:rPr>
        <w:t>МСЭ (при наличии инвалидности);</w:t>
      </w:r>
      <w:r w:rsidRPr="0003292B">
        <w:rPr>
          <w:sz w:val="28"/>
          <w:szCs w:val="28"/>
        </w:rPr>
        <w:br/>
        <w:t>и) заверенная копия постановления об опеке (ес</w:t>
      </w:r>
      <w:r w:rsidR="00E136EF">
        <w:rPr>
          <w:sz w:val="28"/>
          <w:szCs w:val="28"/>
        </w:rPr>
        <w:t>ли ребенок является опекаемым);</w:t>
      </w:r>
      <w:r w:rsidRPr="0003292B">
        <w:rPr>
          <w:sz w:val="28"/>
          <w:szCs w:val="28"/>
        </w:rPr>
        <w:br/>
        <w:t>к) заключение (заключения) комиссии о результатах ранее проведенного обсл</w:t>
      </w:r>
      <w:r w:rsidR="00E136EF">
        <w:rPr>
          <w:sz w:val="28"/>
          <w:szCs w:val="28"/>
        </w:rPr>
        <w:t>едования ребенка (при наличии);</w:t>
      </w:r>
      <w:r w:rsidRPr="0003292B">
        <w:rPr>
          <w:sz w:val="28"/>
          <w:szCs w:val="28"/>
        </w:rPr>
        <w:br/>
        <w:t>л) заключение психолого-медико-педагогического консилиума образовательной организации, осуществляющего психолого-медико-педагогическое сопровождение обучающихся в образовательной органи</w:t>
      </w:r>
      <w:r w:rsidR="00E136EF">
        <w:rPr>
          <w:sz w:val="28"/>
          <w:szCs w:val="28"/>
        </w:rPr>
        <w:t>зации;</w:t>
      </w:r>
      <w:r w:rsidRPr="0003292B">
        <w:rPr>
          <w:sz w:val="28"/>
          <w:szCs w:val="28"/>
        </w:rPr>
        <w:br/>
        <w:t>м) характеристика обучающегося, выданная образовательной организацией с обязательным указанием даты написания, подписью учителя (классного руководителя) и директора школы, завер</w:t>
      </w:r>
      <w:r w:rsidR="00E136EF">
        <w:rPr>
          <w:sz w:val="28"/>
          <w:szCs w:val="28"/>
        </w:rPr>
        <w:t>енная синей печатью учреждения.</w:t>
      </w:r>
      <w:r w:rsidRPr="0003292B">
        <w:rPr>
          <w:sz w:val="28"/>
          <w:szCs w:val="28"/>
        </w:rPr>
        <w:br/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  <w:r w:rsidRPr="0003292B">
        <w:rPr>
          <w:sz w:val="28"/>
          <w:szCs w:val="28"/>
        </w:rPr>
        <w:br/>
      </w:r>
      <w:r w:rsidRPr="0003292B">
        <w:rPr>
          <w:sz w:val="28"/>
          <w:szCs w:val="28"/>
        </w:rPr>
        <w:br/>
        <w:t xml:space="preserve">Запись на проведение обследования ребенка в комиссии </w:t>
      </w:r>
      <w:r w:rsidR="00E136EF">
        <w:rPr>
          <w:sz w:val="28"/>
          <w:szCs w:val="28"/>
        </w:rPr>
        <w:t>осуществляется в</w:t>
      </w:r>
      <w:r w:rsidR="009F572D">
        <w:rPr>
          <w:sz w:val="28"/>
          <w:szCs w:val="28"/>
        </w:rPr>
        <w:t xml:space="preserve"> У</w:t>
      </w:r>
      <w:r w:rsidR="00E351C4">
        <w:rPr>
          <w:sz w:val="28"/>
          <w:szCs w:val="28"/>
        </w:rPr>
        <w:t>правлении образования</w:t>
      </w:r>
      <w:r w:rsidR="00E136EF">
        <w:rPr>
          <w:sz w:val="28"/>
          <w:szCs w:val="28"/>
        </w:rPr>
        <w:t xml:space="preserve"> по адресу: </w:t>
      </w:r>
      <w:r w:rsidR="009F572D">
        <w:rPr>
          <w:sz w:val="28"/>
          <w:szCs w:val="28"/>
        </w:rPr>
        <w:t>с.Юсьва,ул.Советская.19</w:t>
      </w:r>
      <w:r w:rsidR="00E136EF">
        <w:rPr>
          <w:sz w:val="28"/>
          <w:szCs w:val="28"/>
        </w:rPr>
        <w:t xml:space="preserve"> тел. </w:t>
      </w:r>
      <w:r w:rsidR="009F572D">
        <w:rPr>
          <w:sz w:val="28"/>
          <w:szCs w:val="28"/>
        </w:rPr>
        <w:t>8(34246)2-76-75</w:t>
      </w:r>
      <w:r w:rsidRPr="0003292B">
        <w:rPr>
          <w:sz w:val="28"/>
          <w:szCs w:val="28"/>
        </w:rPr>
        <w:br/>
      </w:r>
      <w:r w:rsidRPr="0003292B">
        <w:rPr>
          <w:sz w:val="28"/>
          <w:szCs w:val="28"/>
        </w:rPr>
        <w:br/>
        <w:t>В случае несоответствия документов заявленной проблеме или представлении неполного пакета документов в приеме на комплексное обследование с целью изменения образовательной программы может быть отказано.</w:t>
      </w:r>
      <w:r w:rsidRPr="0003292B">
        <w:rPr>
          <w:sz w:val="28"/>
          <w:szCs w:val="28"/>
        </w:rPr>
        <w:br/>
      </w:r>
      <w:r w:rsidRPr="0003292B">
        <w:rPr>
          <w:sz w:val="28"/>
          <w:szCs w:val="28"/>
        </w:rPr>
        <w:br/>
        <w:t xml:space="preserve">Заключение комиссии носит для родителей рекомендательный характер и действительно для предоставления в образовательные учреждения </w:t>
      </w:r>
      <w:r w:rsidR="00E351C4">
        <w:rPr>
          <w:sz w:val="28"/>
          <w:szCs w:val="28"/>
        </w:rPr>
        <w:t xml:space="preserve"> </w:t>
      </w:r>
      <w:r w:rsidRPr="0003292B">
        <w:rPr>
          <w:sz w:val="28"/>
          <w:szCs w:val="28"/>
        </w:rPr>
        <w:t>в течение одного календарного года с даты его подписания.</w:t>
      </w:r>
      <w:r w:rsidRPr="0003292B">
        <w:rPr>
          <w:sz w:val="28"/>
          <w:szCs w:val="28"/>
        </w:rPr>
        <w:br/>
      </w:r>
      <w:r w:rsidRPr="0003292B">
        <w:rPr>
          <w:sz w:val="28"/>
          <w:szCs w:val="28"/>
        </w:rPr>
        <w:br/>
        <w:t xml:space="preserve">Заключения об организации обучения ребенка на дому по медицинским показаниям выдаются медицинскими учреждениями без участия ПМПК </w:t>
      </w:r>
      <w:r w:rsidRPr="0003292B">
        <w:rPr>
          <w:sz w:val="28"/>
          <w:szCs w:val="28"/>
        </w:rPr>
        <w:lastRenderedPageBreak/>
        <w:t>(Порядок регламентации и оформления отношений государственной и муниципальной образовательной организации и родителей (зако</w:t>
      </w:r>
      <w:r w:rsidR="009F572D">
        <w:rPr>
          <w:sz w:val="28"/>
          <w:szCs w:val="28"/>
        </w:rPr>
        <w:t>нных представителей) воспитанников</w:t>
      </w:r>
      <w:r w:rsidRPr="0003292B">
        <w:rPr>
          <w:sz w:val="28"/>
          <w:szCs w:val="28"/>
        </w:rPr>
        <w:t>, нуждающихся в длительном лечении, а также детей-инвалидов в части организации обучения на дому, утвержденный приказом Министерства образования и науки Пермского края от 18 июля 2014 года № СЭД-26-01-04-627).</w:t>
      </w:r>
    </w:p>
    <w:p w:rsidR="009F572D" w:rsidRDefault="009F572D" w:rsidP="0003292B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292B" w:rsidRPr="0003292B" w:rsidRDefault="0003292B" w:rsidP="0003292B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292B">
        <w:rPr>
          <w:rFonts w:ascii="Times New Roman" w:eastAsia="Times New Roman" w:hAnsi="Times New Roman" w:cs="Times New Roman"/>
          <w:sz w:val="28"/>
          <w:szCs w:val="28"/>
        </w:rPr>
        <w:t>При изменении программы ДОУ родителям необходимо предоставить заполненный диспансерный лист.Врачебный осмотр проводится по месту жительства ребенка в районной поликлинике.На комиссию предоставляется оригинал диспансерного листа.</w:t>
      </w:r>
    </w:p>
    <w:p w:rsidR="0003292B" w:rsidRPr="0003292B" w:rsidRDefault="0003292B" w:rsidP="0003292B">
      <w:pPr>
        <w:spacing w:line="29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186B" w:rsidRDefault="00AC186B"/>
    <w:sectPr w:rsidR="00AC186B" w:rsidSect="00AC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92B"/>
    <w:rsid w:val="0003292B"/>
    <w:rsid w:val="00125550"/>
    <w:rsid w:val="002E2B9C"/>
    <w:rsid w:val="003B7A19"/>
    <w:rsid w:val="00545C4F"/>
    <w:rsid w:val="009F572D"/>
    <w:rsid w:val="00AC186B"/>
    <w:rsid w:val="00C32F67"/>
    <w:rsid w:val="00CC168D"/>
    <w:rsid w:val="00E136EF"/>
    <w:rsid w:val="00E3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19"/>
  </w:style>
  <w:style w:type="paragraph" w:styleId="3">
    <w:name w:val="heading 3"/>
    <w:basedOn w:val="a"/>
    <w:link w:val="30"/>
    <w:uiPriority w:val="9"/>
    <w:qFormat/>
    <w:rsid w:val="00032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29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292B"/>
  </w:style>
  <w:style w:type="character" w:customStyle="1" w:styleId="catitemdatecreated">
    <w:name w:val="catitemdatecreated"/>
    <w:basedOn w:val="a0"/>
    <w:rsid w:val="0003292B"/>
  </w:style>
  <w:style w:type="character" w:styleId="a5">
    <w:name w:val="Strong"/>
    <w:basedOn w:val="a0"/>
    <w:uiPriority w:val="22"/>
    <w:qFormat/>
    <w:rsid w:val="000329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29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292B"/>
  </w:style>
  <w:style w:type="character" w:customStyle="1" w:styleId="catitemdatecreated">
    <w:name w:val="catitemdatecreated"/>
    <w:basedOn w:val="a0"/>
    <w:rsid w:val="0003292B"/>
  </w:style>
  <w:style w:type="character" w:styleId="a5">
    <w:name w:val="Strong"/>
    <w:basedOn w:val="a0"/>
    <w:uiPriority w:val="22"/>
    <w:qFormat/>
    <w:rsid w:val="0003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62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53549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2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0988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40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758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6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4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09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16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1136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2017-04-22T04:58:00Z</dcterms:created>
  <dcterms:modified xsi:type="dcterms:W3CDTF">2017-04-24T09:50:00Z</dcterms:modified>
</cp:coreProperties>
</file>